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</w:rPr>
      </w:pPr>
      <w:r w:rsidDel="00000000" w:rsidR="00000000" w:rsidRPr="00000000">
        <w:rPr>
          <w:b w:val="1"/>
          <w:rtl w:val="0"/>
        </w:rPr>
        <w:t xml:space="preserve">INVESTIMENTI IN MACCHINE E ATTREZZATURE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Per gli investimenti già realizzati: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Caricare la scheda tecnica dei macchinari e delle attrezzature previste nel caso di applicazione dei costi di riferimento di cui alle TABELLE STANDARD DEI COSTI UNITARI PER MACCHINE E ATTREZZATURE AGRICOLE RIPORTATE nell’ </w:t>
      </w:r>
      <w:r w:rsidDel="00000000" w:rsidR="00000000" w:rsidRPr="00000000">
        <w:rPr>
          <w:rtl w:val="0"/>
        </w:rPr>
        <w:t xml:space="preserve">Allegato A2 del Bando 4.1.1 - 2017  (testo coordinato di cui alla DD n. 8113  del 15/9/2020, pubblicato sul BUR n. 74 del 23/9/2020).  Nel caso in cui i macchinari non siano ricompresi nelle suddette tabelle,  acquisire tre preventivi via PEC da 3 fornitori indipendenti.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Per gli investimenti da realizzare: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Caricare 3 preventivi</w:t>
      </w:r>
      <w:r w:rsidDel="00000000" w:rsidR="00000000" w:rsidRPr="00000000">
        <w:rPr>
          <w:rtl w:val="0"/>
        </w:rPr>
        <w:t xml:space="preserve"> ricevuti via PEC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 fornitori indipendenti</w:t>
      </w:r>
      <w:r w:rsidDel="00000000" w:rsidR="00000000" w:rsidRPr="00000000">
        <w:rPr>
          <w:rtl w:val="0"/>
        </w:rPr>
        <w:t xml:space="preserve">;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OPPURE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Caricare l’unico preventivo ricevuto via PEC nel caso di privativa industriale.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right="0"/>
        <w:jc w:val="left"/>
        <w:rPr>
          <w:b w:val="1"/>
        </w:rPr>
      </w:pPr>
      <w:r w:rsidDel="00000000" w:rsidR="00000000" w:rsidRPr="00000000">
        <w:rPr>
          <w:b w:val="1"/>
          <w:rtl w:val="0"/>
        </w:rPr>
        <w:t xml:space="preserve">INVESTIMENTI IMMATERIALI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Caricare l’unico preventivo ricevuto via PEC.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Denominazione File: INV. M</w:t>
      </w:r>
      <w:r w:rsidDel="00000000" w:rsidR="00000000" w:rsidRPr="00000000">
        <w:rPr>
          <w:rtl w:val="0"/>
        </w:rPr>
        <w:t xml:space="preserve">obiliari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widowControl w:val="0"/>
        <w:rPr/>
      </w:pPr>
      <w:r w:rsidDel="00000000" w:rsidR="00000000" w:rsidRPr="00000000">
        <w:rPr>
          <w:rtl w:val="0"/>
        </w:rPr>
        <w:t xml:space="preserve">Denominazione File: INV. Immateriali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